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13" w:type="dxa"/>
        <w:tblLayout w:type="fixed"/>
        <w:tblLook w:val="06A0" w:firstRow="1" w:lastRow="0" w:firstColumn="1" w:lastColumn="0" w:noHBand="1" w:noVBand="1"/>
      </w:tblPr>
      <w:tblGrid>
        <w:gridCol w:w="5406"/>
        <w:gridCol w:w="5407"/>
      </w:tblGrid>
      <w:tr w:rsidR="45BA087F" w:rsidRPr="00E421D4" w14:paraId="5308246A" w14:textId="77777777" w:rsidTr="00570CD3">
        <w:trPr>
          <w:trHeight w:val="305"/>
        </w:trPr>
        <w:tc>
          <w:tcPr>
            <w:tcW w:w="5406" w:type="dxa"/>
          </w:tcPr>
          <w:p w14:paraId="20DD73DF" w14:textId="1DD3C984" w:rsidR="0B9F6B74" w:rsidRPr="00E421D4" w:rsidRDefault="0B9F6B74" w:rsidP="05B86292">
            <w:pPr>
              <w:rPr>
                <w:rFonts w:ascii="Century Gothic" w:eastAsiaTheme="minorEastAsia" w:hAnsi="Century Gothic"/>
              </w:rPr>
            </w:pPr>
            <w:r w:rsidRPr="00E421D4">
              <w:rPr>
                <w:rFonts w:ascii="Century Gothic" w:eastAsiaTheme="minorEastAsia" w:hAnsi="Century Gothic"/>
              </w:rPr>
              <w:t xml:space="preserve">Week of: </w:t>
            </w:r>
            <w:r w:rsidR="689619D3" w:rsidRPr="00E421D4">
              <w:rPr>
                <w:rFonts w:ascii="Century Gothic" w:eastAsiaTheme="minorEastAsia" w:hAnsi="Century Gothic"/>
              </w:rPr>
              <w:t>February 16</w:t>
            </w:r>
          </w:p>
        </w:tc>
        <w:tc>
          <w:tcPr>
            <w:tcW w:w="5406" w:type="dxa"/>
          </w:tcPr>
          <w:p w14:paraId="5084E14B" w14:textId="17127933" w:rsidR="0B9F6B74" w:rsidRPr="00E421D4" w:rsidRDefault="0B9F6B74" w:rsidP="45BA087F">
            <w:pPr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Grade Level: Kindergarten</w:t>
            </w:r>
          </w:p>
        </w:tc>
      </w:tr>
      <w:tr w:rsidR="45BA087F" w:rsidRPr="00E421D4" w14:paraId="3A15C1EC" w14:textId="77777777" w:rsidTr="00570CD3">
        <w:trPr>
          <w:trHeight w:val="333"/>
        </w:trPr>
        <w:tc>
          <w:tcPr>
            <w:tcW w:w="10813" w:type="dxa"/>
            <w:gridSpan w:val="2"/>
          </w:tcPr>
          <w:p w14:paraId="44464F16" w14:textId="2AB2F863" w:rsidR="4CAF9F05" w:rsidRPr="00E421D4" w:rsidRDefault="4CAF9F05" w:rsidP="2AC305C2">
            <w:pPr>
              <w:spacing w:line="259" w:lineRule="auto"/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  <w:t xml:space="preserve">PYP Unit and Central Idea: </w:t>
            </w:r>
            <w:r w:rsidR="006B0BD1" w:rsidRPr="00E421D4">
              <w:rPr>
                <w:rFonts w:ascii="Century Gothic" w:eastAsia="Times New Roman" w:hAnsi="Century Gothic" w:cs="Times New Roman"/>
                <w:b/>
              </w:rPr>
              <w:t xml:space="preserve">IB Unit </w:t>
            </w:r>
            <w:r w:rsidR="003C45DE" w:rsidRPr="00E421D4">
              <w:rPr>
                <w:rFonts w:ascii="Century Gothic" w:eastAsia="Times New Roman" w:hAnsi="Century Gothic" w:cs="Times New Roman"/>
                <w:b/>
              </w:rPr>
              <w:t>4</w:t>
            </w:r>
            <w:r w:rsidR="006B0BD1" w:rsidRPr="00E421D4">
              <w:rPr>
                <w:rFonts w:ascii="Century Gothic" w:eastAsia="Times New Roman" w:hAnsi="Century Gothic" w:cs="Times New Roman"/>
                <w:b/>
              </w:rPr>
              <w:t xml:space="preserve">: </w:t>
            </w:r>
            <w:r w:rsidR="003C45DE" w:rsidRPr="00E421D4">
              <w:rPr>
                <w:rFonts w:ascii="Century Gothic" w:eastAsia="Times New Roman" w:hAnsi="Century Gothic" w:cs="Times New Roman"/>
                <w:b/>
              </w:rPr>
              <w:t>How the World Works; Senses Help Us Investigate Our World</w:t>
            </w:r>
          </w:p>
        </w:tc>
      </w:tr>
      <w:tr w:rsidR="45BA087F" w:rsidRPr="00E421D4" w14:paraId="79DBDE21" w14:textId="77777777" w:rsidTr="00570CD3">
        <w:trPr>
          <w:trHeight w:val="5778"/>
        </w:trPr>
        <w:tc>
          <w:tcPr>
            <w:tcW w:w="10813" w:type="dxa"/>
            <w:gridSpan w:val="2"/>
          </w:tcPr>
          <w:p w14:paraId="27FC13E5" w14:textId="44A56B1C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Describe and compare measurable attributes.</w:t>
            </w:r>
          </w:p>
          <w:p w14:paraId="157D4383" w14:textId="044A0D57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MGSEK.MD.1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 Describe several measurable attributes of an object, such as length or weight.  For example, a student may describe a shoe as, “This shoe is heavy! It is also really long!”</w:t>
            </w:r>
          </w:p>
          <w:p w14:paraId="2D06FAD6" w14:textId="74724A93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MGSEK.MD.2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 Directly compare two objects with a measurable attribute in common, to see which object has “more of”/“less of” the attribute, and describe the difference. For example, directly compare the heights of two children and describe one child as taller/shorter.</w:t>
            </w:r>
          </w:p>
          <w:p w14:paraId="6C54E219" w14:textId="3A393111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>Measure lengths indirectly and by iterating length units.</w:t>
            </w:r>
          </w:p>
          <w:p w14:paraId="05DF4F02" w14:textId="1D3A7ECC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MGSE1.MD.1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Order three objects by length; compare the lengths of two objects indirectly by using a third object.</w:t>
            </w:r>
          </w:p>
          <w:p w14:paraId="6CA8AD6C" w14:textId="162D0EC1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MGSE1.MD.2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 Express the length of an object as a whole number of length units, by laying multiple copies of a shorter object (the length unit) end to end; understand that the length measurement of an object is the number of same-size length units that span it with no gaps or overlaps. (Iteration)</w:t>
            </w:r>
          </w:p>
          <w:p w14:paraId="5E401686" w14:textId="5E7DF1D5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MGSEK.MD.3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 Classify objects into given categories; count the numbers of objects in each category and sort the categories by count. </w:t>
            </w:r>
          </w:p>
          <w:p w14:paraId="344D65C2" w14:textId="5F998A45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Represent and interpret data. </w:t>
            </w:r>
          </w:p>
          <w:p w14:paraId="17360FFE" w14:textId="44343E12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MGSE1.MD.4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Organize, represent, and interpret data with up to three categories; ask and answer questions about the total number of data points, how many in each category, and how many more or less are in one category than in another.</w:t>
            </w:r>
          </w:p>
          <w:p w14:paraId="041FDAAD" w14:textId="556F91A2" w:rsidR="4CAF9F05" w:rsidRPr="00E421D4" w:rsidRDefault="473682F0" w:rsidP="05B86292">
            <w:pPr>
              <w:spacing w:line="259" w:lineRule="auto"/>
              <w:textAlignment w:val="baseline"/>
              <w:rPr>
                <w:rFonts w:ascii="Century Gothic" w:eastAsia="Century Gothic" w:hAnsi="Century Gothic" w:cs="Century Gothic"/>
                <w:color w:val="000000"/>
              </w:rPr>
            </w:pPr>
            <w:r w:rsidRPr="00E421D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MGSE1.NBT.1</w:t>
            </w:r>
            <w:r w:rsidRPr="00E421D4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Count to 120, starting at any number less than 120. In this range, read and write numerals and represent a number of objects with a written numeral. **</w:t>
            </w:r>
          </w:p>
        </w:tc>
      </w:tr>
      <w:tr w:rsidR="45BA087F" w:rsidRPr="00E421D4" w14:paraId="3D3A19FE" w14:textId="77777777" w:rsidTr="00570CD3">
        <w:trPr>
          <w:trHeight w:val="638"/>
        </w:trPr>
        <w:tc>
          <w:tcPr>
            <w:tcW w:w="10813" w:type="dxa"/>
            <w:gridSpan w:val="2"/>
          </w:tcPr>
          <w:p w14:paraId="66FCD05C" w14:textId="7EE9CBC0" w:rsidR="4CAF9F05" w:rsidRPr="00E421D4" w:rsidRDefault="4CAF9F05" w:rsidP="45BA087F">
            <w:pPr>
              <w:spacing w:line="257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  <w:u w:val="single"/>
              </w:rPr>
              <w:t xml:space="preserve">Reading/ ELA </w:t>
            </w: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  <w:t>ELAGSEKRL10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>: ELAGSEKRF3: Know and apply grade-level phonics and word analysis skills in decoding words. ELAGSEKRL1: With prompting and support, ask and answer questions about key details in a text</w:t>
            </w:r>
          </w:p>
        </w:tc>
      </w:tr>
      <w:tr w:rsidR="45BA087F" w:rsidRPr="00E421D4" w14:paraId="06B8C685" w14:textId="77777777" w:rsidTr="00570CD3">
        <w:trPr>
          <w:trHeight w:val="1499"/>
        </w:trPr>
        <w:tc>
          <w:tcPr>
            <w:tcW w:w="10813" w:type="dxa"/>
            <w:gridSpan w:val="2"/>
          </w:tcPr>
          <w:p w14:paraId="2E3EA687" w14:textId="77777777" w:rsidR="003C45DE" w:rsidRPr="00E421D4" w:rsidRDefault="4CAF9F05" w:rsidP="003C45DE">
            <w:pPr>
              <w:rPr>
                <w:rFonts w:ascii="Century Gothic" w:hAnsi="Century Gothic"/>
              </w:rPr>
            </w:pP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  <w:u w:val="single"/>
              </w:rPr>
              <w:t xml:space="preserve">Science/ Social Studies  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  </w:t>
            </w:r>
            <w:r w:rsidR="003C45DE" w:rsidRPr="00E421D4">
              <w:rPr>
                <w:rFonts w:ascii="Century Gothic" w:hAnsi="Century Gothic"/>
              </w:rPr>
              <w:t xml:space="preserve">SSKG2 Explain that a map is a drawing of a place and a globe is a model of Earth. </w:t>
            </w:r>
          </w:p>
          <w:p w14:paraId="34876535" w14:textId="77777777" w:rsidR="003C45DE" w:rsidRPr="00E421D4" w:rsidRDefault="003C45DE" w:rsidP="003C45DE">
            <w:pPr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 xml:space="preserve">a. Differentiate land and water features on simple maps and globes. </w:t>
            </w:r>
          </w:p>
          <w:p w14:paraId="494265C4" w14:textId="77777777" w:rsidR="003C45DE" w:rsidRPr="00E421D4" w:rsidRDefault="003C45DE" w:rsidP="003C45DE">
            <w:pPr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 xml:space="preserve">b. Explain that maps and globes show a view from above. </w:t>
            </w:r>
          </w:p>
          <w:p w14:paraId="1346DCEF" w14:textId="77777777" w:rsidR="003C45DE" w:rsidRPr="00E421D4" w:rsidRDefault="003C45DE" w:rsidP="003C45DE">
            <w:pPr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 xml:space="preserve">c. Explain that maps and globes show features in a smaller size. </w:t>
            </w:r>
          </w:p>
          <w:p w14:paraId="5A98DF71" w14:textId="2096704D" w:rsidR="4CAF9F05" w:rsidRPr="00E421D4" w:rsidRDefault="003C45DE" w:rsidP="003C45DE">
            <w:pPr>
              <w:pStyle w:val="Default"/>
              <w:rPr>
                <w:rFonts w:ascii="Century Gothic" w:eastAsia="Arial Narrow" w:hAnsi="Century Gothic" w:cs="Arial Narrow"/>
                <w:color w:val="000000" w:themeColor="text1"/>
                <w:sz w:val="22"/>
                <w:szCs w:val="22"/>
              </w:rPr>
            </w:pPr>
            <w:r w:rsidRPr="00E421D4">
              <w:rPr>
                <w:rFonts w:ascii="Century Gothic" w:hAnsi="Century Gothic"/>
                <w:sz w:val="22"/>
                <w:szCs w:val="22"/>
              </w:rPr>
              <w:t>SSKG3 State the street address, city, state, and country in which the student lives.</w:t>
            </w:r>
          </w:p>
        </w:tc>
      </w:tr>
      <w:tr w:rsidR="45BA087F" w:rsidRPr="00E421D4" w14:paraId="495790E6" w14:textId="77777777" w:rsidTr="00570CD3">
        <w:trPr>
          <w:trHeight w:val="666"/>
        </w:trPr>
        <w:tc>
          <w:tcPr>
            <w:tcW w:w="10813" w:type="dxa"/>
            <w:gridSpan w:val="2"/>
          </w:tcPr>
          <w:p w14:paraId="318FAB52" w14:textId="0F47D464" w:rsidR="4CAF9F05" w:rsidRPr="00E421D4" w:rsidRDefault="4CAF9F05" w:rsidP="45BA087F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  <w:highlight w:val="cyan"/>
              </w:rPr>
              <w:t>Lessons Highlighted in blue will be Synchronous Lessons (Live in Teams)</w:t>
            </w: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  <w:t xml:space="preserve">                                                       </w:t>
            </w:r>
          </w:p>
          <w:p w14:paraId="61FC19BB" w14:textId="197378E7" w:rsidR="4CAF9F05" w:rsidRPr="00E421D4" w:rsidRDefault="4CAF9F05" w:rsidP="45BA087F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  <w:t>Synchronous – Live    Asynchronous – Not live</w:t>
            </w:r>
          </w:p>
        </w:tc>
      </w:tr>
    </w:tbl>
    <w:p w14:paraId="4F0CF3D8" w14:textId="21CB3EDC" w:rsidR="45BA087F" w:rsidRPr="00E421D4" w:rsidRDefault="45BA087F">
      <w:pPr>
        <w:rPr>
          <w:rFonts w:ascii="Century Gothic" w:hAnsi="Century Gothic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1783"/>
        <w:gridCol w:w="9017"/>
      </w:tblGrid>
      <w:tr w:rsidR="002D5B12" w:rsidRPr="00E421D4" w14:paraId="78BECFA3" w14:textId="77777777" w:rsidTr="00570CD3">
        <w:trPr>
          <w:trHeight w:val="1338"/>
        </w:trPr>
        <w:tc>
          <w:tcPr>
            <w:tcW w:w="1783" w:type="dxa"/>
            <w:vAlign w:val="center"/>
          </w:tcPr>
          <w:p w14:paraId="2197E73D" w14:textId="00ED54EB" w:rsidR="002D5B12" w:rsidRPr="00E421D4" w:rsidRDefault="002D5B12" w:rsidP="00426C1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421D4">
              <w:rPr>
                <w:rFonts w:ascii="Century Gothic" w:hAnsi="Century Gothic"/>
                <w:b/>
                <w:bCs/>
              </w:rPr>
              <w:t>Student Login/Morning Meeting</w:t>
            </w:r>
          </w:p>
          <w:p w14:paraId="740787EC" w14:textId="724F70FB" w:rsidR="002D5B12" w:rsidRPr="00E421D4" w:rsidRDefault="002D5B12" w:rsidP="00426C11">
            <w:pPr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8:10am</w:t>
            </w:r>
          </w:p>
        </w:tc>
        <w:tc>
          <w:tcPr>
            <w:tcW w:w="9017" w:type="dxa"/>
            <w:vAlign w:val="center"/>
          </w:tcPr>
          <w:p w14:paraId="70BD2E54" w14:textId="24A73F9C" w:rsidR="00496D95" w:rsidRPr="00E421D4" w:rsidRDefault="00496D95" w:rsidP="00426C11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>:</w:t>
            </w:r>
          </w:p>
          <w:p w14:paraId="2DD421E8" w14:textId="5168C112" w:rsidR="002D5B12" w:rsidRPr="00E421D4" w:rsidRDefault="002D5B12" w:rsidP="00426C11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>Morning Meeting</w:t>
            </w:r>
          </w:p>
          <w:p w14:paraId="26AB6672" w14:textId="768A1723" w:rsidR="002D5B12" w:rsidRPr="00E421D4" w:rsidRDefault="0C6FD5E0" w:rsidP="002A4224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SSS: </w:t>
            </w:r>
            <w:r w:rsidR="0019385F" w:rsidRPr="00E421D4">
              <w:rPr>
                <w:rFonts w:ascii="Century Gothic" w:eastAsia="Arial Narrow" w:hAnsi="Century Gothic" w:cs="Arial Narrow"/>
                <w:color w:val="000000" w:themeColor="text1"/>
              </w:rPr>
              <w:t>Fun with Friends!</w:t>
            </w:r>
          </w:p>
        </w:tc>
      </w:tr>
      <w:tr w:rsidR="002D5B12" w:rsidRPr="00E421D4" w14:paraId="692FE522" w14:textId="77777777" w:rsidTr="00570CD3">
        <w:trPr>
          <w:trHeight w:val="2179"/>
        </w:trPr>
        <w:tc>
          <w:tcPr>
            <w:tcW w:w="1783" w:type="dxa"/>
            <w:vAlign w:val="center"/>
          </w:tcPr>
          <w:p w14:paraId="1CD86085" w14:textId="5C14A012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  <w:b/>
                <w:bCs/>
              </w:rPr>
              <w:t>Math</w:t>
            </w:r>
          </w:p>
          <w:p w14:paraId="7FD4539D" w14:textId="4048F416" w:rsidR="002D5B12" w:rsidRPr="00E421D4" w:rsidRDefault="002D5B12" w:rsidP="00EC55FD">
            <w:pPr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8:</w:t>
            </w:r>
            <w:r w:rsidR="007138DC" w:rsidRPr="00E421D4">
              <w:rPr>
                <w:rFonts w:ascii="Century Gothic" w:hAnsi="Century Gothic"/>
              </w:rPr>
              <w:t>2</w:t>
            </w:r>
            <w:r w:rsidRPr="00E421D4">
              <w:rPr>
                <w:rFonts w:ascii="Century Gothic" w:hAnsi="Century Gothic"/>
              </w:rPr>
              <w:t>0am</w:t>
            </w:r>
          </w:p>
        </w:tc>
        <w:tc>
          <w:tcPr>
            <w:tcW w:w="9017" w:type="dxa"/>
            <w:vAlign w:val="center"/>
          </w:tcPr>
          <w:p w14:paraId="44497242" w14:textId="6815D92A" w:rsidR="002D5B12" w:rsidRPr="00E421D4" w:rsidRDefault="002D5B12" w:rsidP="00426C11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="009A6C6A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0019385F" w:rsidRPr="00E421D4">
              <w:rPr>
                <w:rFonts w:ascii="Century Gothic" w:eastAsia="Arial Narrow" w:hAnsi="Century Gothic" w:cs="Arial Narrow"/>
                <w:color w:val="000000" w:themeColor="text1"/>
              </w:rPr>
              <w:t>Measurement Review</w:t>
            </w:r>
          </w:p>
          <w:p w14:paraId="293915D2" w14:textId="77777777" w:rsidR="005B3E4E" w:rsidRPr="00E421D4" w:rsidRDefault="005B3E4E" w:rsidP="00426C11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</w:p>
          <w:p w14:paraId="0F0FA00B" w14:textId="2DA1E378" w:rsidR="004B39AF" w:rsidRPr="00E421D4" w:rsidRDefault="00D31856" w:rsidP="00426C11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yellow"/>
              </w:rPr>
              <w:t>Asynchronous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004B39AF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Measure and Compare Length </w:t>
            </w:r>
            <w:hyperlink r:id="rId11" w:history="1">
              <w:r w:rsidR="004B39AF" w:rsidRPr="00E421D4">
                <w:rPr>
                  <w:rStyle w:val="Hyperlink"/>
                  <w:rFonts w:ascii="Century Gothic" w:eastAsia="Arial Narrow" w:hAnsi="Century Gothic" w:cs="Arial Narrow"/>
                </w:rPr>
                <w:t>on Seesaw</w:t>
              </w:r>
            </w:hyperlink>
            <w:r w:rsidR="004B39AF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 – students will find three things at home that they can measure the length of using any non-standard unit (pennies, paperclips, legos, etc.) </w:t>
            </w:r>
            <w:r w:rsidR="00046E74" w:rsidRPr="00E421D4">
              <w:rPr>
                <w:rFonts w:ascii="Century Gothic" w:eastAsia="Arial Narrow" w:hAnsi="Century Gothic" w:cs="Arial Narrow"/>
                <w:color w:val="000000" w:themeColor="text1"/>
              </w:rPr>
              <w:t>Then, students will label the longest and shortest objects.</w:t>
            </w:r>
          </w:p>
          <w:p w14:paraId="4B9F8D5A" w14:textId="793F8487" w:rsidR="002D5B12" w:rsidRPr="00E421D4" w:rsidRDefault="00426C11" w:rsidP="00426C11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yellow"/>
              </w:rPr>
              <w:t>Asynchronous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00D31856" w:rsidRPr="00E421D4">
              <w:rPr>
                <w:rFonts w:ascii="Century Gothic" w:eastAsia="Arial Narrow" w:hAnsi="Century Gothic" w:cs="Arial Narrow"/>
                <w:color w:val="000000" w:themeColor="text1"/>
              </w:rPr>
              <w:t>complete 15 minutes of iReady Math.</w:t>
            </w:r>
          </w:p>
        </w:tc>
      </w:tr>
      <w:tr w:rsidR="002D5B12" w:rsidRPr="00E421D4" w14:paraId="1FE02C1D" w14:textId="77777777" w:rsidTr="00570CD3">
        <w:trPr>
          <w:trHeight w:val="716"/>
        </w:trPr>
        <w:tc>
          <w:tcPr>
            <w:tcW w:w="1783" w:type="dxa"/>
            <w:vAlign w:val="center"/>
          </w:tcPr>
          <w:p w14:paraId="08074CD2" w14:textId="5BDFCCF7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421D4">
              <w:rPr>
                <w:rFonts w:ascii="Century Gothic" w:hAnsi="Century Gothic"/>
                <w:b/>
                <w:bCs/>
              </w:rPr>
              <w:t>Shared Reading</w:t>
            </w:r>
          </w:p>
          <w:p w14:paraId="494599CF" w14:textId="06A8108B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 xml:space="preserve">9:20am </w:t>
            </w:r>
          </w:p>
        </w:tc>
        <w:tc>
          <w:tcPr>
            <w:tcW w:w="9017" w:type="dxa"/>
            <w:vAlign w:val="center"/>
          </w:tcPr>
          <w:p w14:paraId="4F21D7F6" w14:textId="519432CA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="00FB460D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3EEF12E9" w:rsidRPr="00E421D4">
              <w:rPr>
                <w:rFonts w:ascii="Century Gothic" w:eastAsia="Arial Narrow" w:hAnsi="Century Gothic" w:cs="Arial Narrow"/>
                <w:i/>
                <w:iCs/>
                <w:color w:val="000000" w:themeColor="text1"/>
              </w:rPr>
              <w:t>Chinese New Year</w:t>
            </w:r>
            <w:r w:rsidR="3EEF12E9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 on Epic! Books</w:t>
            </w:r>
          </w:p>
          <w:p w14:paraId="4F0C9B57" w14:textId="089A5266" w:rsidR="00C8670C" w:rsidRPr="00E421D4" w:rsidRDefault="00C8670C" w:rsidP="00426C11">
            <w:pPr>
              <w:jc w:val="center"/>
              <w:rPr>
                <w:rFonts w:ascii="Century Gothic" w:hAnsi="Century Gothic"/>
              </w:rPr>
            </w:pPr>
          </w:p>
        </w:tc>
      </w:tr>
      <w:tr w:rsidR="002D5B12" w:rsidRPr="00E421D4" w14:paraId="5F1DAC53" w14:textId="77777777" w:rsidTr="00570CD3">
        <w:trPr>
          <w:trHeight w:val="1463"/>
        </w:trPr>
        <w:tc>
          <w:tcPr>
            <w:tcW w:w="1783" w:type="dxa"/>
            <w:vAlign w:val="center"/>
          </w:tcPr>
          <w:p w14:paraId="3F4A8EB7" w14:textId="3D6D4E51" w:rsidR="002D5B12" w:rsidRPr="00E421D4" w:rsidRDefault="002D5B12" w:rsidP="00426C1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421D4">
              <w:rPr>
                <w:rFonts w:ascii="Century Gothic" w:hAnsi="Century Gothic"/>
                <w:b/>
                <w:bCs/>
              </w:rPr>
              <w:t>Phonics</w:t>
            </w:r>
          </w:p>
          <w:p w14:paraId="4A5AD49D" w14:textId="53EB5851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9:35am</w:t>
            </w:r>
          </w:p>
        </w:tc>
        <w:tc>
          <w:tcPr>
            <w:tcW w:w="9017" w:type="dxa"/>
            <w:vAlign w:val="center"/>
          </w:tcPr>
          <w:p w14:paraId="15368BB3" w14:textId="716ED37A" w:rsidR="002D5B12" w:rsidRPr="00E421D4" w:rsidRDefault="002D5B12" w:rsidP="00426C11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="00E164D1" w:rsidRPr="00E421D4">
              <w:rPr>
                <w:rFonts w:ascii="Century Gothic" w:eastAsia="Arial Narrow" w:hAnsi="Century Gothic" w:cs="Arial Narrow"/>
                <w:color w:val="000000" w:themeColor="text1"/>
              </w:rPr>
              <w:t>: R</w:t>
            </w:r>
            <w:r w:rsidR="2A064E06" w:rsidRPr="00E421D4">
              <w:rPr>
                <w:rFonts w:ascii="Century Gothic" w:eastAsia="Arial Narrow" w:hAnsi="Century Gothic" w:cs="Arial Narrow"/>
                <w:color w:val="000000" w:themeColor="text1"/>
              </w:rPr>
              <w:t>eview letter sounds and blending words.</w:t>
            </w:r>
          </w:p>
          <w:p w14:paraId="43B3D11A" w14:textId="6469ADEE" w:rsidR="002409C1" w:rsidRPr="00E421D4" w:rsidRDefault="002409C1" w:rsidP="00426C11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</w:p>
          <w:p w14:paraId="12114F73" w14:textId="1CCD7AD1" w:rsidR="002D5B12" w:rsidRPr="00E421D4" w:rsidRDefault="002409C1" w:rsidP="00426C11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yellow"/>
              </w:rPr>
              <w:t>Asynchronous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Word Ladders </w:t>
            </w:r>
            <w:hyperlink r:id="rId12" w:history="1">
              <w:r w:rsidRPr="00E421D4">
                <w:rPr>
                  <w:rStyle w:val="Hyperlink"/>
                  <w:rFonts w:ascii="Century Gothic" w:eastAsia="Arial Narrow" w:hAnsi="Century Gothic" w:cs="Arial Narrow"/>
                </w:rPr>
                <w:t>on Seesaw</w:t>
              </w:r>
            </w:hyperlink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 – starting with the words given, change one letter each step down to make different words.</w:t>
            </w:r>
          </w:p>
        </w:tc>
      </w:tr>
      <w:tr w:rsidR="002D5B12" w:rsidRPr="00E421D4" w14:paraId="7DB58C7A" w14:textId="77777777" w:rsidTr="00570CD3">
        <w:trPr>
          <w:trHeight w:val="716"/>
        </w:trPr>
        <w:tc>
          <w:tcPr>
            <w:tcW w:w="1783" w:type="dxa"/>
            <w:vAlign w:val="center"/>
          </w:tcPr>
          <w:p w14:paraId="4CFFC75C" w14:textId="71ACE52C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421D4">
              <w:rPr>
                <w:rFonts w:ascii="Century Gothic" w:hAnsi="Century Gothic"/>
                <w:b/>
                <w:bCs/>
              </w:rPr>
              <w:t>Read Aloud</w:t>
            </w:r>
          </w:p>
          <w:p w14:paraId="6683B213" w14:textId="00E45824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10:</w:t>
            </w:r>
            <w:r w:rsidR="00EC55FD" w:rsidRPr="00E421D4">
              <w:rPr>
                <w:rFonts w:ascii="Century Gothic" w:hAnsi="Century Gothic"/>
              </w:rPr>
              <w:t>30 am</w:t>
            </w:r>
          </w:p>
        </w:tc>
        <w:tc>
          <w:tcPr>
            <w:tcW w:w="9017" w:type="dxa"/>
            <w:vAlign w:val="center"/>
          </w:tcPr>
          <w:p w14:paraId="69DB565A" w14:textId="2E9F3EA9" w:rsidR="00642E56" w:rsidRPr="00E421D4" w:rsidRDefault="002D5B12" w:rsidP="00426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i/>
                <w:iCs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="00B563D6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2CAF3E79" w:rsidRPr="00E421D4">
              <w:rPr>
                <w:rFonts w:ascii="Century Gothic" w:eastAsia="Century Gothic" w:hAnsi="Century Gothic" w:cs="Century Gothic"/>
                <w:i/>
                <w:iCs/>
                <w:color w:val="000000" w:themeColor="text1"/>
              </w:rPr>
              <w:t>How to Catch a Dinosaur</w:t>
            </w:r>
          </w:p>
        </w:tc>
      </w:tr>
      <w:tr w:rsidR="002D5B12" w:rsidRPr="00E421D4" w14:paraId="349CCA2D" w14:textId="77777777" w:rsidTr="00570CD3">
        <w:trPr>
          <w:trHeight w:val="1206"/>
        </w:trPr>
        <w:tc>
          <w:tcPr>
            <w:tcW w:w="1783" w:type="dxa"/>
            <w:vAlign w:val="center"/>
          </w:tcPr>
          <w:p w14:paraId="0099B60A" w14:textId="6EDEA474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  <w:b/>
                <w:bCs/>
              </w:rPr>
              <w:t>Writer’s Workshop</w:t>
            </w:r>
          </w:p>
          <w:p w14:paraId="392776C8" w14:textId="681BE36A" w:rsidR="002D5B12" w:rsidRPr="00E421D4" w:rsidRDefault="002D5B12" w:rsidP="00570CD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10:</w:t>
            </w:r>
            <w:r w:rsidR="00EC55FD" w:rsidRPr="00E421D4">
              <w:rPr>
                <w:rFonts w:ascii="Century Gothic" w:hAnsi="Century Gothic"/>
              </w:rPr>
              <w:t>3</w:t>
            </w:r>
            <w:r w:rsidRPr="00E421D4">
              <w:rPr>
                <w:rFonts w:ascii="Century Gothic" w:hAnsi="Century Gothic"/>
              </w:rPr>
              <w:t>5</w:t>
            </w:r>
            <w:r w:rsidR="00EC55FD" w:rsidRPr="00E421D4">
              <w:rPr>
                <w:rFonts w:ascii="Century Gothic" w:hAnsi="Century Gothic"/>
              </w:rPr>
              <w:t xml:space="preserve"> </w:t>
            </w:r>
            <w:r w:rsidRPr="00E421D4">
              <w:rPr>
                <w:rFonts w:ascii="Century Gothic" w:hAnsi="Century Gothic"/>
              </w:rPr>
              <w:t>am</w:t>
            </w:r>
          </w:p>
        </w:tc>
        <w:tc>
          <w:tcPr>
            <w:tcW w:w="9017" w:type="dxa"/>
            <w:vAlign w:val="center"/>
          </w:tcPr>
          <w:p w14:paraId="736AE93A" w14:textId="25625896" w:rsidR="002D5B12" w:rsidRPr="00E421D4" w:rsidRDefault="002D5B12" w:rsidP="00426C11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="00E164D1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304991EC" w:rsidRPr="00E421D4">
              <w:rPr>
                <w:rFonts w:ascii="Century Gothic" w:eastAsia="Arial Narrow" w:hAnsi="Century Gothic" w:cs="Arial Narrow"/>
                <w:color w:val="000000" w:themeColor="text1"/>
              </w:rPr>
              <w:t>Writers Write as Many Books as They Can!</w:t>
            </w:r>
          </w:p>
          <w:p w14:paraId="5CADDA46" w14:textId="77777777" w:rsidR="00345B34" w:rsidRPr="00E421D4" w:rsidRDefault="00345B34" w:rsidP="00426C11">
            <w:pPr>
              <w:spacing w:line="259" w:lineRule="auto"/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</w:p>
          <w:p w14:paraId="24CE062A" w14:textId="48ED4031" w:rsidR="00191AFD" w:rsidRPr="00E421D4" w:rsidRDefault="00E164D1" w:rsidP="00426C11">
            <w:pPr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yellow"/>
              </w:rPr>
              <w:t>Asynchronous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2B7B3E38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Make a list of things that you know how to do and could write a How-To book about. Then, outline one of these things in four steps using the outline </w:t>
            </w:r>
            <w:hyperlink r:id="rId13">
              <w:r w:rsidR="2B7B3E38" w:rsidRPr="00E421D4">
                <w:rPr>
                  <w:rStyle w:val="Hyperlink"/>
                  <w:rFonts w:ascii="Century Gothic" w:eastAsia="Arial Narrow" w:hAnsi="Century Gothic" w:cs="Arial Narrow"/>
                </w:rPr>
                <w:t>on Seesaw.</w:t>
              </w:r>
            </w:hyperlink>
          </w:p>
        </w:tc>
      </w:tr>
      <w:tr w:rsidR="002D5B12" w:rsidRPr="00E421D4" w14:paraId="2689D2F6" w14:textId="77777777" w:rsidTr="00570CD3">
        <w:trPr>
          <w:trHeight w:val="1027"/>
        </w:trPr>
        <w:tc>
          <w:tcPr>
            <w:tcW w:w="1783" w:type="dxa"/>
            <w:vAlign w:val="center"/>
          </w:tcPr>
          <w:p w14:paraId="6DFB7DA6" w14:textId="50C47F80" w:rsidR="002D5B12" w:rsidRPr="00E421D4" w:rsidRDefault="002D5B12" w:rsidP="00426C11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421D4">
              <w:rPr>
                <w:rFonts w:ascii="Century Gothic" w:hAnsi="Century Gothic"/>
                <w:b/>
                <w:bCs/>
              </w:rPr>
              <w:t>Reader’s Workshop</w:t>
            </w:r>
          </w:p>
          <w:p w14:paraId="0CAE3C8C" w14:textId="2A8641C5" w:rsidR="002D5B12" w:rsidRPr="00E421D4" w:rsidRDefault="0A4FCB9B" w:rsidP="00570CD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11:30am</w:t>
            </w:r>
          </w:p>
        </w:tc>
        <w:tc>
          <w:tcPr>
            <w:tcW w:w="9017" w:type="dxa"/>
            <w:vAlign w:val="center"/>
          </w:tcPr>
          <w:p w14:paraId="6CE22341" w14:textId="1230AC0B" w:rsidR="00004E35" w:rsidRPr="00E421D4" w:rsidRDefault="002D5B12" w:rsidP="00426C11">
            <w:pPr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="00F005DE"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3E6AE0C7" w:rsidRPr="00E421D4">
              <w:rPr>
                <w:rFonts w:ascii="Century Gothic" w:eastAsia="Arial Narrow" w:hAnsi="Century Gothic" w:cs="Arial Narrow"/>
                <w:color w:val="000000" w:themeColor="text1"/>
              </w:rPr>
              <w:t>Non-Fiction Books</w:t>
            </w:r>
          </w:p>
          <w:p w14:paraId="0A1D93DE" w14:textId="75895E90" w:rsidR="55EB7779" w:rsidRPr="00E421D4" w:rsidRDefault="55EB7779" w:rsidP="00426C11">
            <w:pPr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</w:p>
          <w:p w14:paraId="5BB047B9" w14:textId="1D5C3A54" w:rsidR="002D5B12" w:rsidRPr="00E421D4" w:rsidRDefault="0009686F" w:rsidP="00426C11">
            <w:pPr>
              <w:spacing w:line="259" w:lineRule="auto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yellow"/>
              </w:rPr>
              <w:t>Asynchronous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 xml:space="preserve">: </w:t>
            </w:r>
            <w:r w:rsidR="1496C5CB" w:rsidRPr="00E421D4">
              <w:rPr>
                <w:rFonts w:ascii="Century Gothic" w:eastAsia="Arial Narrow" w:hAnsi="Century Gothic" w:cs="Arial Narrow"/>
                <w:color w:val="000000" w:themeColor="text1"/>
              </w:rPr>
              <w:t>Complete at least 15 minutes of iReady Reading.</w:t>
            </w:r>
          </w:p>
        </w:tc>
      </w:tr>
      <w:tr w:rsidR="00536FD3" w:rsidRPr="00E421D4" w14:paraId="24336BDC" w14:textId="77777777" w:rsidTr="00570CD3">
        <w:trPr>
          <w:trHeight w:val="746"/>
        </w:trPr>
        <w:tc>
          <w:tcPr>
            <w:tcW w:w="1783" w:type="dxa"/>
            <w:vAlign w:val="center"/>
          </w:tcPr>
          <w:p w14:paraId="3D71123B" w14:textId="6CF697EC" w:rsidR="00536FD3" w:rsidRPr="00E421D4" w:rsidRDefault="00536FD3" w:rsidP="00426C11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421D4">
              <w:rPr>
                <w:rFonts w:ascii="Century Gothic" w:hAnsi="Century Gothic"/>
                <w:b/>
                <w:bCs/>
              </w:rPr>
              <w:t>Specials</w:t>
            </w:r>
          </w:p>
          <w:p w14:paraId="24678737" w14:textId="3B53C4B8" w:rsidR="00536FD3" w:rsidRPr="00570CD3" w:rsidRDefault="00536FD3" w:rsidP="00570CD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E421D4">
              <w:rPr>
                <w:rFonts w:ascii="Century Gothic" w:hAnsi="Century Gothic"/>
              </w:rPr>
              <w:t>1:25pm</w:t>
            </w:r>
          </w:p>
        </w:tc>
        <w:tc>
          <w:tcPr>
            <w:tcW w:w="9017" w:type="dxa"/>
            <w:vAlign w:val="center"/>
          </w:tcPr>
          <w:p w14:paraId="5C614785" w14:textId="77777777" w:rsidR="00536FD3" w:rsidRPr="00E421D4" w:rsidRDefault="00426C11" w:rsidP="00426C11">
            <w:pPr>
              <w:jc w:val="center"/>
              <w:rPr>
                <w:rFonts w:ascii="Century Gothic" w:eastAsia="Arial Narrow" w:hAnsi="Century Gothic" w:cs="Arial Narrow"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color w:val="000000" w:themeColor="text1"/>
                <w:highlight w:val="cyan"/>
              </w:rPr>
              <w:t>Synchronous</w:t>
            </w:r>
            <w:r w:rsidRPr="00E421D4">
              <w:rPr>
                <w:rFonts w:ascii="Century Gothic" w:eastAsia="Arial Narrow" w:hAnsi="Century Gothic" w:cs="Arial Narrow"/>
                <w:color w:val="000000" w:themeColor="text1"/>
              </w:rPr>
              <w:t>: Art</w:t>
            </w:r>
          </w:p>
          <w:p w14:paraId="32BB0BF8" w14:textId="7266DB5B" w:rsidR="00E421D4" w:rsidRPr="00E421D4" w:rsidRDefault="00E421D4" w:rsidP="00426C11">
            <w:pPr>
              <w:jc w:val="center"/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</w:pPr>
            <w:r w:rsidRPr="00E421D4">
              <w:rPr>
                <w:rFonts w:ascii="Century Gothic" w:eastAsia="Arial Narrow" w:hAnsi="Century Gothic" w:cs="Arial Narrow"/>
                <w:b/>
                <w:bCs/>
                <w:color w:val="000000" w:themeColor="text1"/>
              </w:rPr>
              <w:t>Students will need paper, pencil, and coloring supplies</w:t>
            </w:r>
          </w:p>
        </w:tc>
      </w:tr>
    </w:tbl>
    <w:p w14:paraId="00760E70" w14:textId="66DAEF11" w:rsidR="00190BE4" w:rsidRPr="00E421D4" w:rsidRDefault="00190BE4" w:rsidP="45BA087F">
      <w:pPr>
        <w:rPr>
          <w:rFonts w:ascii="Century Gothic" w:hAnsi="Century Gothic"/>
        </w:rPr>
      </w:pPr>
    </w:p>
    <w:p w14:paraId="7812581B" w14:textId="10B0F645" w:rsidR="00EE11B0" w:rsidRPr="00E421D4" w:rsidRDefault="00EE11B0" w:rsidP="45BA087F">
      <w:pPr>
        <w:rPr>
          <w:rFonts w:ascii="Century Gothic" w:hAnsi="Century Gothic"/>
        </w:rPr>
      </w:pPr>
    </w:p>
    <w:sectPr w:rsidR="00EE11B0" w:rsidRPr="00E421D4" w:rsidSect="0057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7DE9" w14:textId="77777777" w:rsidR="00AE51B2" w:rsidRDefault="00AE51B2" w:rsidP="00746B14">
      <w:pPr>
        <w:spacing w:after="0" w:line="240" w:lineRule="auto"/>
      </w:pPr>
      <w:r>
        <w:separator/>
      </w:r>
    </w:p>
  </w:endnote>
  <w:endnote w:type="continuationSeparator" w:id="0">
    <w:p w14:paraId="561E0323" w14:textId="77777777" w:rsidR="00AE51B2" w:rsidRDefault="00AE51B2" w:rsidP="00746B14">
      <w:pPr>
        <w:spacing w:after="0" w:line="240" w:lineRule="auto"/>
      </w:pPr>
      <w:r>
        <w:continuationSeparator/>
      </w:r>
    </w:p>
  </w:endnote>
  <w:endnote w:type="continuationNotice" w:id="1">
    <w:p w14:paraId="24793BD6" w14:textId="77777777" w:rsidR="00AE51B2" w:rsidRDefault="00AE5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2829" w14:textId="77777777" w:rsidR="00AE51B2" w:rsidRDefault="00AE51B2" w:rsidP="00746B14">
      <w:pPr>
        <w:spacing w:after="0" w:line="240" w:lineRule="auto"/>
      </w:pPr>
      <w:r>
        <w:separator/>
      </w:r>
    </w:p>
  </w:footnote>
  <w:footnote w:type="continuationSeparator" w:id="0">
    <w:p w14:paraId="43AAC0B8" w14:textId="77777777" w:rsidR="00AE51B2" w:rsidRDefault="00AE51B2" w:rsidP="00746B14">
      <w:pPr>
        <w:spacing w:after="0" w:line="240" w:lineRule="auto"/>
      </w:pPr>
      <w:r>
        <w:continuationSeparator/>
      </w:r>
    </w:p>
  </w:footnote>
  <w:footnote w:type="continuationNotice" w:id="1">
    <w:p w14:paraId="67A0FEE9" w14:textId="77777777" w:rsidR="00AE51B2" w:rsidRDefault="00AE51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C5FF9"/>
    <w:rsid w:val="00003EF9"/>
    <w:rsid w:val="00004E35"/>
    <w:rsid w:val="00011845"/>
    <w:rsid w:val="00012527"/>
    <w:rsid w:val="00013830"/>
    <w:rsid w:val="00013E32"/>
    <w:rsid w:val="00017945"/>
    <w:rsid w:val="0002075C"/>
    <w:rsid w:val="00024F2B"/>
    <w:rsid w:val="0003112B"/>
    <w:rsid w:val="00046E74"/>
    <w:rsid w:val="00051277"/>
    <w:rsid w:val="00065BF0"/>
    <w:rsid w:val="00077385"/>
    <w:rsid w:val="00084F95"/>
    <w:rsid w:val="00093559"/>
    <w:rsid w:val="00095B0F"/>
    <w:rsid w:val="00096454"/>
    <w:rsid w:val="0009686F"/>
    <w:rsid w:val="000A44BB"/>
    <w:rsid w:val="000D6628"/>
    <w:rsid w:val="000F7BFB"/>
    <w:rsid w:val="00100079"/>
    <w:rsid w:val="00110F8F"/>
    <w:rsid w:val="00112C52"/>
    <w:rsid w:val="00127684"/>
    <w:rsid w:val="00172C6A"/>
    <w:rsid w:val="00174366"/>
    <w:rsid w:val="00186F7B"/>
    <w:rsid w:val="00187309"/>
    <w:rsid w:val="00190BE4"/>
    <w:rsid w:val="0019100B"/>
    <w:rsid w:val="00191AFD"/>
    <w:rsid w:val="0019385F"/>
    <w:rsid w:val="001B5FE1"/>
    <w:rsid w:val="001C0331"/>
    <w:rsid w:val="001CA465"/>
    <w:rsid w:val="001D2770"/>
    <w:rsid w:val="0020765D"/>
    <w:rsid w:val="00226946"/>
    <w:rsid w:val="002373EC"/>
    <w:rsid w:val="002409C1"/>
    <w:rsid w:val="00255447"/>
    <w:rsid w:val="002701B3"/>
    <w:rsid w:val="00270A83"/>
    <w:rsid w:val="00280C1D"/>
    <w:rsid w:val="002945EC"/>
    <w:rsid w:val="00294AFD"/>
    <w:rsid w:val="002A4224"/>
    <w:rsid w:val="002B107F"/>
    <w:rsid w:val="002B269D"/>
    <w:rsid w:val="002B4EDA"/>
    <w:rsid w:val="002B69EF"/>
    <w:rsid w:val="002C6ECE"/>
    <w:rsid w:val="002D5B12"/>
    <w:rsid w:val="002D7DD8"/>
    <w:rsid w:val="002E7484"/>
    <w:rsid w:val="002F09BA"/>
    <w:rsid w:val="002F0D85"/>
    <w:rsid w:val="002F13EB"/>
    <w:rsid w:val="00303FC2"/>
    <w:rsid w:val="00331D29"/>
    <w:rsid w:val="00335E91"/>
    <w:rsid w:val="00345B34"/>
    <w:rsid w:val="00366BF2"/>
    <w:rsid w:val="00375E25"/>
    <w:rsid w:val="003871B2"/>
    <w:rsid w:val="003C0851"/>
    <w:rsid w:val="003C45DE"/>
    <w:rsid w:val="003D560B"/>
    <w:rsid w:val="003D5755"/>
    <w:rsid w:val="00401A4B"/>
    <w:rsid w:val="00403552"/>
    <w:rsid w:val="00426C11"/>
    <w:rsid w:val="0044078D"/>
    <w:rsid w:val="004416CA"/>
    <w:rsid w:val="00444540"/>
    <w:rsid w:val="00452FA5"/>
    <w:rsid w:val="004537A1"/>
    <w:rsid w:val="00462178"/>
    <w:rsid w:val="00463AD4"/>
    <w:rsid w:val="00463F58"/>
    <w:rsid w:val="004925A2"/>
    <w:rsid w:val="00496D95"/>
    <w:rsid w:val="004B39AF"/>
    <w:rsid w:val="004B4FAE"/>
    <w:rsid w:val="004F7FAC"/>
    <w:rsid w:val="0050227B"/>
    <w:rsid w:val="00503666"/>
    <w:rsid w:val="00503B68"/>
    <w:rsid w:val="00516641"/>
    <w:rsid w:val="00535BAF"/>
    <w:rsid w:val="00536FD3"/>
    <w:rsid w:val="00554ACF"/>
    <w:rsid w:val="00570CD3"/>
    <w:rsid w:val="00575A70"/>
    <w:rsid w:val="00587625"/>
    <w:rsid w:val="00594357"/>
    <w:rsid w:val="00597F79"/>
    <w:rsid w:val="005A2A84"/>
    <w:rsid w:val="005B3E4E"/>
    <w:rsid w:val="005B5D66"/>
    <w:rsid w:val="005C6B61"/>
    <w:rsid w:val="005F2E7B"/>
    <w:rsid w:val="005F35EC"/>
    <w:rsid w:val="005F66F7"/>
    <w:rsid w:val="00602CAE"/>
    <w:rsid w:val="0063481E"/>
    <w:rsid w:val="00637957"/>
    <w:rsid w:val="00641A13"/>
    <w:rsid w:val="00642E56"/>
    <w:rsid w:val="006430E6"/>
    <w:rsid w:val="00674558"/>
    <w:rsid w:val="00680BA9"/>
    <w:rsid w:val="00691740"/>
    <w:rsid w:val="006A43E7"/>
    <w:rsid w:val="006B094A"/>
    <w:rsid w:val="006B0BD1"/>
    <w:rsid w:val="006C783D"/>
    <w:rsid w:val="00700CB7"/>
    <w:rsid w:val="007138DC"/>
    <w:rsid w:val="00730E15"/>
    <w:rsid w:val="00746B14"/>
    <w:rsid w:val="00751DD3"/>
    <w:rsid w:val="00763213"/>
    <w:rsid w:val="0076422B"/>
    <w:rsid w:val="00765063"/>
    <w:rsid w:val="00766E80"/>
    <w:rsid w:val="00773B3C"/>
    <w:rsid w:val="007A05C2"/>
    <w:rsid w:val="007A48D4"/>
    <w:rsid w:val="007B32F5"/>
    <w:rsid w:val="007D7E73"/>
    <w:rsid w:val="007F142C"/>
    <w:rsid w:val="00824013"/>
    <w:rsid w:val="0082578C"/>
    <w:rsid w:val="008311D2"/>
    <w:rsid w:val="00843995"/>
    <w:rsid w:val="008541D5"/>
    <w:rsid w:val="008614AE"/>
    <w:rsid w:val="00864D5B"/>
    <w:rsid w:val="00870359"/>
    <w:rsid w:val="00871FAE"/>
    <w:rsid w:val="008744D3"/>
    <w:rsid w:val="00877E71"/>
    <w:rsid w:val="00883CE7"/>
    <w:rsid w:val="00884A55"/>
    <w:rsid w:val="0088517E"/>
    <w:rsid w:val="008932AD"/>
    <w:rsid w:val="00896FB0"/>
    <w:rsid w:val="008B7624"/>
    <w:rsid w:val="008D7719"/>
    <w:rsid w:val="008F6D6B"/>
    <w:rsid w:val="009045DE"/>
    <w:rsid w:val="00920BC5"/>
    <w:rsid w:val="00986F2B"/>
    <w:rsid w:val="009A6C6A"/>
    <w:rsid w:val="009E082E"/>
    <w:rsid w:val="00A059A6"/>
    <w:rsid w:val="00A15727"/>
    <w:rsid w:val="00A2074B"/>
    <w:rsid w:val="00A2671C"/>
    <w:rsid w:val="00A27CEF"/>
    <w:rsid w:val="00A35D49"/>
    <w:rsid w:val="00A426F7"/>
    <w:rsid w:val="00A53281"/>
    <w:rsid w:val="00A53D15"/>
    <w:rsid w:val="00A750F5"/>
    <w:rsid w:val="00AA150D"/>
    <w:rsid w:val="00AB0632"/>
    <w:rsid w:val="00AB1266"/>
    <w:rsid w:val="00AB38B9"/>
    <w:rsid w:val="00AB506F"/>
    <w:rsid w:val="00AC3E7F"/>
    <w:rsid w:val="00AE04A5"/>
    <w:rsid w:val="00AE30C1"/>
    <w:rsid w:val="00AE51B2"/>
    <w:rsid w:val="00B02BB6"/>
    <w:rsid w:val="00B23771"/>
    <w:rsid w:val="00B563D6"/>
    <w:rsid w:val="00B6045A"/>
    <w:rsid w:val="00B67549"/>
    <w:rsid w:val="00B73C24"/>
    <w:rsid w:val="00B750B9"/>
    <w:rsid w:val="00BADB2F"/>
    <w:rsid w:val="00BB71C8"/>
    <w:rsid w:val="00BD03B2"/>
    <w:rsid w:val="00BD10DB"/>
    <w:rsid w:val="00C1400C"/>
    <w:rsid w:val="00C159AD"/>
    <w:rsid w:val="00C337D2"/>
    <w:rsid w:val="00C46681"/>
    <w:rsid w:val="00C536B5"/>
    <w:rsid w:val="00C8670C"/>
    <w:rsid w:val="00C925CE"/>
    <w:rsid w:val="00CC17FB"/>
    <w:rsid w:val="00D15D9A"/>
    <w:rsid w:val="00D3089E"/>
    <w:rsid w:val="00D31856"/>
    <w:rsid w:val="00D32591"/>
    <w:rsid w:val="00D42300"/>
    <w:rsid w:val="00D42CCA"/>
    <w:rsid w:val="00D4501D"/>
    <w:rsid w:val="00D7618D"/>
    <w:rsid w:val="00D815D1"/>
    <w:rsid w:val="00D83440"/>
    <w:rsid w:val="00D93AA4"/>
    <w:rsid w:val="00DA3741"/>
    <w:rsid w:val="00DA5ADB"/>
    <w:rsid w:val="00DB43D9"/>
    <w:rsid w:val="00DD39BB"/>
    <w:rsid w:val="00DE3566"/>
    <w:rsid w:val="00DF18F5"/>
    <w:rsid w:val="00E164D1"/>
    <w:rsid w:val="00E17AE6"/>
    <w:rsid w:val="00E33F92"/>
    <w:rsid w:val="00E351D5"/>
    <w:rsid w:val="00E421D4"/>
    <w:rsid w:val="00E51C0D"/>
    <w:rsid w:val="00E5351F"/>
    <w:rsid w:val="00E72630"/>
    <w:rsid w:val="00E815DC"/>
    <w:rsid w:val="00E84B85"/>
    <w:rsid w:val="00E92D6F"/>
    <w:rsid w:val="00EA4A05"/>
    <w:rsid w:val="00EB15FF"/>
    <w:rsid w:val="00EC0878"/>
    <w:rsid w:val="00EC55FD"/>
    <w:rsid w:val="00EE11B0"/>
    <w:rsid w:val="00EE294B"/>
    <w:rsid w:val="00F005DE"/>
    <w:rsid w:val="00F3645A"/>
    <w:rsid w:val="00F54B15"/>
    <w:rsid w:val="00F84485"/>
    <w:rsid w:val="00F93A18"/>
    <w:rsid w:val="00FA1527"/>
    <w:rsid w:val="00FB460D"/>
    <w:rsid w:val="00FB7906"/>
    <w:rsid w:val="00FC7962"/>
    <w:rsid w:val="00FD07A3"/>
    <w:rsid w:val="00FF1198"/>
    <w:rsid w:val="01872627"/>
    <w:rsid w:val="02236407"/>
    <w:rsid w:val="02776C09"/>
    <w:rsid w:val="02A217C1"/>
    <w:rsid w:val="02A7AC88"/>
    <w:rsid w:val="02FE7648"/>
    <w:rsid w:val="0315F0DD"/>
    <w:rsid w:val="04980D2B"/>
    <w:rsid w:val="04A3AB7E"/>
    <w:rsid w:val="050B53A8"/>
    <w:rsid w:val="050BB13B"/>
    <w:rsid w:val="0558800A"/>
    <w:rsid w:val="05B86292"/>
    <w:rsid w:val="05C7A14E"/>
    <w:rsid w:val="068494A0"/>
    <w:rsid w:val="06A7F0F0"/>
    <w:rsid w:val="06AF434C"/>
    <w:rsid w:val="06F52BFD"/>
    <w:rsid w:val="070D8D7B"/>
    <w:rsid w:val="075A3DE8"/>
    <w:rsid w:val="07899FCC"/>
    <w:rsid w:val="08145229"/>
    <w:rsid w:val="084AAA76"/>
    <w:rsid w:val="0945A986"/>
    <w:rsid w:val="099F7764"/>
    <w:rsid w:val="09C9CBC3"/>
    <w:rsid w:val="09D712C9"/>
    <w:rsid w:val="0A4FCB9B"/>
    <w:rsid w:val="0A6DD289"/>
    <w:rsid w:val="0AF67911"/>
    <w:rsid w:val="0AFEEA8B"/>
    <w:rsid w:val="0B641F09"/>
    <w:rsid w:val="0B66554E"/>
    <w:rsid w:val="0B6D7AA7"/>
    <w:rsid w:val="0B9E5B4A"/>
    <w:rsid w:val="0B9F6B74"/>
    <w:rsid w:val="0BB597CD"/>
    <w:rsid w:val="0BE4FE21"/>
    <w:rsid w:val="0C3F10A3"/>
    <w:rsid w:val="0C5133E5"/>
    <w:rsid w:val="0C6FD5E0"/>
    <w:rsid w:val="0C875327"/>
    <w:rsid w:val="0C9F3D6F"/>
    <w:rsid w:val="0CAB6710"/>
    <w:rsid w:val="0CAE7DFB"/>
    <w:rsid w:val="0CF86326"/>
    <w:rsid w:val="0D3F3930"/>
    <w:rsid w:val="0E3CB3B3"/>
    <w:rsid w:val="0E825BC2"/>
    <w:rsid w:val="0EC91DC9"/>
    <w:rsid w:val="0F09C88B"/>
    <w:rsid w:val="0F5712BB"/>
    <w:rsid w:val="0F8E7475"/>
    <w:rsid w:val="103A9E90"/>
    <w:rsid w:val="10DF6341"/>
    <w:rsid w:val="11C21AC5"/>
    <w:rsid w:val="11E60BB0"/>
    <w:rsid w:val="12E7D22C"/>
    <w:rsid w:val="1301C10C"/>
    <w:rsid w:val="1325C1CA"/>
    <w:rsid w:val="1351F738"/>
    <w:rsid w:val="135785AC"/>
    <w:rsid w:val="1368865D"/>
    <w:rsid w:val="137DEBCF"/>
    <w:rsid w:val="13D54E37"/>
    <w:rsid w:val="142DDAAA"/>
    <w:rsid w:val="1430C326"/>
    <w:rsid w:val="143A02D6"/>
    <w:rsid w:val="14723435"/>
    <w:rsid w:val="1496C5CB"/>
    <w:rsid w:val="15198DA1"/>
    <w:rsid w:val="165FAC0A"/>
    <w:rsid w:val="16A192CC"/>
    <w:rsid w:val="170B1D56"/>
    <w:rsid w:val="1716B82D"/>
    <w:rsid w:val="172BDBB6"/>
    <w:rsid w:val="173ABC9C"/>
    <w:rsid w:val="176A4A74"/>
    <w:rsid w:val="17B54A5D"/>
    <w:rsid w:val="180F2B40"/>
    <w:rsid w:val="18167A82"/>
    <w:rsid w:val="181E1260"/>
    <w:rsid w:val="19305C7D"/>
    <w:rsid w:val="1979D8E6"/>
    <w:rsid w:val="19E480F3"/>
    <w:rsid w:val="1ABD4CAA"/>
    <w:rsid w:val="1AE802FD"/>
    <w:rsid w:val="1B05533B"/>
    <w:rsid w:val="1B160969"/>
    <w:rsid w:val="1C27FB41"/>
    <w:rsid w:val="1C611F00"/>
    <w:rsid w:val="1C75855A"/>
    <w:rsid w:val="1CF8B2B4"/>
    <w:rsid w:val="1D414454"/>
    <w:rsid w:val="1D5EEB34"/>
    <w:rsid w:val="1E079947"/>
    <w:rsid w:val="1E1A1A3B"/>
    <w:rsid w:val="1EA8DFDD"/>
    <w:rsid w:val="1F90103F"/>
    <w:rsid w:val="1FB85E7A"/>
    <w:rsid w:val="1FEEDD35"/>
    <w:rsid w:val="2020CE0D"/>
    <w:rsid w:val="20520F86"/>
    <w:rsid w:val="206905E8"/>
    <w:rsid w:val="208DE8A5"/>
    <w:rsid w:val="20A8C3EE"/>
    <w:rsid w:val="212765AE"/>
    <w:rsid w:val="2196A3D0"/>
    <w:rsid w:val="2280DB60"/>
    <w:rsid w:val="229EBFBB"/>
    <w:rsid w:val="234BA766"/>
    <w:rsid w:val="23ABB2FB"/>
    <w:rsid w:val="2439AB3C"/>
    <w:rsid w:val="25D57B9D"/>
    <w:rsid w:val="25DD3712"/>
    <w:rsid w:val="26063FD7"/>
    <w:rsid w:val="26095E53"/>
    <w:rsid w:val="264F399F"/>
    <w:rsid w:val="26518D43"/>
    <w:rsid w:val="268FD46A"/>
    <w:rsid w:val="26E007C9"/>
    <w:rsid w:val="2873EB08"/>
    <w:rsid w:val="28936869"/>
    <w:rsid w:val="29199D45"/>
    <w:rsid w:val="292467EE"/>
    <w:rsid w:val="293641AA"/>
    <w:rsid w:val="29BB7309"/>
    <w:rsid w:val="2A064E06"/>
    <w:rsid w:val="2A6417EA"/>
    <w:rsid w:val="2A874FC5"/>
    <w:rsid w:val="2AC305C2"/>
    <w:rsid w:val="2AD34F65"/>
    <w:rsid w:val="2ADC183C"/>
    <w:rsid w:val="2AEC1312"/>
    <w:rsid w:val="2B00F3E6"/>
    <w:rsid w:val="2B13580B"/>
    <w:rsid w:val="2B6F3A5F"/>
    <w:rsid w:val="2B7B3E38"/>
    <w:rsid w:val="2C23458E"/>
    <w:rsid w:val="2C32589C"/>
    <w:rsid w:val="2CA61B9C"/>
    <w:rsid w:val="2CAF3E79"/>
    <w:rsid w:val="2CBC5FF9"/>
    <w:rsid w:val="2CDB62C9"/>
    <w:rsid w:val="2CFD798C"/>
    <w:rsid w:val="2D2ECEFD"/>
    <w:rsid w:val="2D9F4BC1"/>
    <w:rsid w:val="2E46BB16"/>
    <w:rsid w:val="2EC7ABB5"/>
    <w:rsid w:val="2ED8D807"/>
    <w:rsid w:val="2F1F5122"/>
    <w:rsid w:val="2F4945D4"/>
    <w:rsid w:val="2FF71C7A"/>
    <w:rsid w:val="304991EC"/>
    <w:rsid w:val="304F4CE7"/>
    <w:rsid w:val="3089B152"/>
    <w:rsid w:val="30CC0D99"/>
    <w:rsid w:val="31F2AF58"/>
    <w:rsid w:val="32C7CA3E"/>
    <w:rsid w:val="33AD25E6"/>
    <w:rsid w:val="33DE4F24"/>
    <w:rsid w:val="34460C28"/>
    <w:rsid w:val="3477DF21"/>
    <w:rsid w:val="347CAF72"/>
    <w:rsid w:val="34826263"/>
    <w:rsid w:val="3497260E"/>
    <w:rsid w:val="352AB999"/>
    <w:rsid w:val="358C2B55"/>
    <w:rsid w:val="36210C4F"/>
    <w:rsid w:val="368CED79"/>
    <w:rsid w:val="36B42E08"/>
    <w:rsid w:val="36E77F97"/>
    <w:rsid w:val="375A7ADC"/>
    <w:rsid w:val="37D7CF69"/>
    <w:rsid w:val="382A0F75"/>
    <w:rsid w:val="3905B8EF"/>
    <w:rsid w:val="39298E26"/>
    <w:rsid w:val="3971E4B0"/>
    <w:rsid w:val="3ACFB4AF"/>
    <w:rsid w:val="3B1FE5AA"/>
    <w:rsid w:val="3B99AB20"/>
    <w:rsid w:val="3BB2CFB0"/>
    <w:rsid w:val="3BFFBD59"/>
    <w:rsid w:val="3C86DA18"/>
    <w:rsid w:val="3C8E6A32"/>
    <w:rsid w:val="3D8410A0"/>
    <w:rsid w:val="3DCB67E1"/>
    <w:rsid w:val="3E2D4E8E"/>
    <w:rsid w:val="3E391DAB"/>
    <w:rsid w:val="3E6AE0C7"/>
    <w:rsid w:val="3E7EB4CF"/>
    <w:rsid w:val="3EE6D57A"/>
    <w:rsid w:val="3EEF12E9"/>
    <w:rsid w:val="3F6B5F5D"/>
    <w:rsid w:val="3FC681C6"/>
    <w:rsid w:val="3FDA9692"/>
    <w:rsid w:val="407FDF07"/>
    <w:rsid w:val="417CA413"/>
    <w:rsid w:val="4186E9D7"/>
    <w:rsid w:val="4189213D"/>
    <w:rsid w:val="4261518B"/>
    <w:rsid w:val="4276205E"/>
    <w:rsid w:val="428869F2"/>
    <w:rsid w:val="43819C32"/>
    <w:rsid w:val="43F667E0"/>
    <w:rsid w:val="44723630"/>
    <w:rsid w:val="4505D964"/>
    <w:rsid w:val="45AC6ECD"/>
    <w:rsid w:val="45BA087F"/>
    <w:rsid w:val="45DD3A9D"/>
    <w:rsid w:val="4624CFC2"/>
    <w:rsid w:val="4711E9C5"/>
    <w:rsid w:val="473682F0"/>
    <w:rsid w:val="477D04B3"/>
    <w:rsid w:val="478A4C6D"/>
    <w:rsid w:val="47FD848B"/>
    <w:rsid w:val="4851C716"/>
    <w:rsid w:val="48542444"/>
    <w:rsid w:val="4931A311"/>
    <w:rsid w:val="4946ABD3"/>
    <w:rsid w:val="49513054"/>
    <w:rsid w:val="4953D8C0"/>
    <w:rsid w:val="497CF6F2"/>
    <w:rsid w:val="49B48A77"/>
    <w:rsid w:val="4A83E0C8"/>
    <w:rsid w:val="4AE7E282"/>
    <w:rsid w:val="4AE8EDF5"/>
    <w:rsid w:val="4B1D52B0"/>
    <w:rsid w:val="4B353539"/>
    <w:rsid w:val="4BFB5685"/>
    <w:rsid w:val="4C25078B"/>
    <w:rsid w:val="4C6BDA52"/>
    <w:rsid w:val="4CAF9F05"/>
    <w:rsid w:val="4CDA1FAE"/>
    <w:rsid w:val="4D7DAEE9"/>
    <w:rsid w:val="4E4618F9"/>
    <w:rsid w:val="4E6AF70E"/>
    <w:rsid w:val="4E7E4AB9"/>
    <w:rsid w:val="4EE1C81C"/>
    <w:rsid w:val="4F160055"/>
    <w:rsid w:val="4F3C99D9"/>
    <w:rsid w:val="4F7A31C7"/>
    <w:rsid w:val="4F98BA10"/>
    <w:rsid w:val="500DCE09"/>
    <w:rsid w:val="507FEDB9"/>
    <w:rsid w:val="509D89BA"/>
    <w:rsid w:val="50A78161"/>
    <w:rsid w:val="516D4685"/>
    <w:rsid w:val="52181777"/>
    <w:rsid w:val="5250D14F"/>
    <w:rsid w:val="530D7B2C"/>
    <w:rsid w:val="543FED17"/>
    <w:rsid w:val="54665697"/>
    <w:rsid w:val="5489C3B8"/>
    <w:rsid w:val="558195DD"/>
    <w:rsid w:val="55D9FE2F"/>
    <w:rsid w:val="55EB7779"/>
    <w:rsid w:val="564526F7"/>
    <w:rsid w:val="566FAEBA"/>
    <w:rsid w:val="56CCB754"/>
    <w:rsid w:val="56CD60A3"/>
    <w:rsid w:val="56CE2730"/>
    <w:rsid w:val="56EF5A25"/>
    <w:rsid w:val="570F3F19"/>
    <w:rsid w:val="57882CC3"/>
    <w:rsid w:val="57DF7D2E"/>
    <w:rsid w:val="580D6B98"/>
    <w:rsid w:val="583A3AC4"/>
    <w:rsid w:val="58897167"/>
    <w:rsid w:val="592D9C3D"/>
    <w:rsid w:val="5973BEDB"/>
    <w:rsid w:val="5A3F1B40"/>
    <w:rsid w:val="5A910B10"/>
    <w:rsid w:val="5AE0B790"/>
    <w:rsid w:val="5B3CFE2E"/>
    <w:rsid w:val="5BD347FC"/>
    <w:rsid w:val="5CAAB5A1"/>
    <w:rsid w:val="5CD38CD3"/>
    <w:rsid w:val="5CE5DDD5"/>
    <w:rsid w:val="5D343ADD"/>
    <w:rsid w:val="5D41A9F2"/>
    <w:rsid w:val="5D44A2AF"/>
    <w:rsid w:val="5D888AE0"/>
    <w:rsid w:val="5DF611F6"/>
    <w:rsid w:val="5F06621E"/>
    <w:rsid w:val="5FA86A66"/>
    <w:rsid w:val="5FBE4650"/>
    <w:rsid w:val="606E589B"/>
    <w:rsid w:val="60859E2B"/>
    <w:rsid w:val="6182922B"/>
    <w:rsid w:val="61B3827E"/>
    <w:rsid w:val="620BC4A6"/>
    <w:rsid w:val="6221ED13"/>
    <w:rsid w:val="629591AF"/>
    <w:rsid w:val="62996EF3"/>
    <w:rsid w:val="62E7D590"/>
    <w:rsid w:val="63DF1894"/>
    <w:rsid w:val="64B81ACD"/>
    <w:rsid w:val="6583C2B8"/>
    <w:rsid w:val="661BCA0E"/>
    <w:rsid w:val="668722E2"/>
    <w:rsid w:val="66F5E225"/>
    <w:rsid w:val="675A217D"/>
    <w:rsid w:val="67E6C17C"/>
    <w:rsid w:val="68228217"/>
    <w:rsid w:val="689619D3"/>
    <w:rsid w:val="69382520"/>
    <w:rsid w:val="6A81C247"/>
    <w:rsid w:val="6A8F1B1B"/>
    <w:rsid w:val="6D31542C"/>
    <w:rsid w:val="6DF82BC5"/>
    <w:rsid w:val="6E33B582"/>
    <w:rsid w:val="6E85644A"/>
    <w:rsid w:val="6F0D2AB1"/>
    <w:rsid w:val="6F61766B"/>
    <w:rsid w:val="710B5D1A"/>
    <w:rsid w:val="715F023D"/>
    <w:rsid w:val="719F3118"/>
    <w:rsid w:val="71BB3B28"/>
    <w:rsid w:val="71E743C5"/>
    <w:rsid w:val="73076127"/>
    <w:rsid w:val="73828A8D"/>
    <w:rsid w:val="73F1DE76"/>
    <w:rsid w:val="74C088EB"/>
    <w:rsid w:val="74CF571D"/>
    <w:rsid w:val="755BFF00"/>
    <w:rsid w:val="75B24471"/>
    <w:rsid w:val="7621C8E5"/>
    <w:rsid w:val="7631ACCD"/>
    <w:rsid w:val="7637A730"/>
    <w:rsid w:val="765408DA"/>
    <w:rsid w:val="765A0050"/>
    <w:rsid w:val="7670C596"/>
    <w:rsid w:val="76C800AD"/>
    <w:rsid w:val="776D2E70"/>
    <w:rsid w:val="788DB29C"/>
    <w:rsid w:val="78F90576"/>
    <w:rsid w:val="792D4F1B"/>
    <w:rsid w:val="7937F6B3"/>
    <w:rsid w:val="7959D8A8"/>
    <w:rsid w:val="798B15D4"/>
    <w:rsid w:val="7A4476F7"/>
    <w:rsid w:val="7A8E6E85"/>
    <w:rsid w:val="7AF9D788"/>
    <w:rsid w:val="7B0B994B"/>
    <w:rsid w:val="7B99D6A2"/>
    <w:rsid w:val="7B9F4365"/>
    <w:rsid w:val="7BF73001"/>
    <w:rsid w:val="7C01FB71"/>
    <w:rsid w:val="7E5A086F"/>
    <w:rsid w:val="7EAF1643"/>
    <w:rsid w:val="7EE1D29C"/>
    <w:rsid w:val="7FC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BC5FF9"/>
  <w15:chartTrackingRefBased/>
  <w15:docId w15:val="{70C21970-65EC-47FB-8F61-3F614A1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B14"/>
  </w:style>
  <w:style w:type="paragraph" w:styleId="Footer">
    <w:name w:val="footer"/>
    <w:basedOn w:val="Normal"/>
    <w:link w:val="FooterChar"/>
    <w:uiPriority w:val="99"/>
    <w:semiHidden/>
    <w:unhideWhenUsed/>
    <w:rsid w:val="0074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B14"/>
  </w:style>
  <w:style w:type="paragraph" w:customStyle="1" w:styleId="paragraph">
    <w:name w:val="paragraph"/>
    <w:basedOn w:val="Normal"/>
    <w:rsid w:val="0029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5EC"/>
  </w:style>
  <w:style w:type="character" w:customStyle="1" w:styleId="eop">
    <w:name w:val="eop"/>
    <w:basedOn w:val="DefaultParagraphFont"/>
    <w:rsid w:val="002945EC"/>
  </w:style>
  <w:style w:type="paragraph" w:customStyle="1" w:styleId="Default">
    <w:name w:val="Default"/>
    <w:rsid w:val="006B0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eesaw.me/a/25fc3939-4c5e-43d8-8cc7-e952ab62e70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eesaw.me/a/25fc3939-4c5e-43d8-8cc7-e952ab62e70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eesaw.me/a/ad1a782c-82cc-4c08-8b28-7b5418369cf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D0577-FFA4-4393-8FCD-2A5B11203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71F16-1D64-462B-9481-FF29DF0CEF0E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1051063-5831-4EC9-BAF0-EE82762E20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2cc83b-764d-4c0c-b226-baea4b914257"/>
    <ds:schemaRef ds:uri="c62f49d5-88af-4525-9cbf-97acfdc41b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B00A8-D4DE-428C-9C75-CBBD89BB934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3333</Characters>
  <Application>Microsoft Office Word</Application>
  <DocSecurity>4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Schiavone, Chandler</dc:creator>
  <cp:keywords/>
  <dc:description/>
  <cp:lastModifiedBy>Antunes De Siqueira Torres, Lucas</cp:lastModifiedBy>
  <cp:revision>74</cp:revision>
  <dcterms:created xsi:type="dcterms:W3CDTF">2021-01-04T22:41:00Z</dcterms:created>
  <dcterms:modified xsi:type="dcterms:W3CDTF">2021-02-16T18:50:00Z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12f386c6-fb59-4964-801e-fb713733c908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2020-10-08T20:05:19Z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